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098A7" w14:textId="77777777" w:rsidR="007B15B4" w:rsidRDefault="00000000">
      <w:pPr>
        <w:spacing w:line="240" w:lineRule="auto"/>
        <w:jc w:val="center"/>
        <w:rPr>
          <w:rFonts w:ascii="Francois One" w:eastAsia="Francois One" w:hAnsi="Francois One" w:cs="Francois One"/>
          <w:color w:val="111782"/>
          <w:sz w:val="18"/>
          <w:szCs w:val="18"/>
        </w:rPr>
      </w:pPr>
      <w:r>
        <w:rPr>
          <w:noProof/>
        </w:rPr>
        <w:drawing>
          <wp:anchor distT="0" distB="0" distL="0" distR="0" simplePos="0" relativeHeight="251658240" behindDoc="0" locked="0" layoutInCell="1" hidden="0" allowOverlap="1" wp14:anchorId="5994F31E" wp14:editId="423FB7A4">
            <wp:simplePos x="0" y="0"/>
            <wp:positionH relativeFrom="column">
              <wp:posOffset>-76199</wp:posOffset>
            </wp:positionH>
            <wp:positionV relativeFrom="paragraph">
              <wp:posOffset>0</wp:posOffset>
            </wp:positionV>
            <wp:extent cx="512288" cy="671513"/>
            <wp:effectExtent l="0" t="0" r="0" b="0"/>
            <wp:wrapSquare wrapText="bothSides" distT="0" distB="0" distL="0" distR="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512288" cy="671513"/>
                    </a:xfrm>
                    <a:prstGeom prst="rect">
                      <a:avLst/>
                    </a:prstGeom>
                    <a:ln/>
                  </pic:spPr>
                </pic:pic>
              </a:graphicData>
            </a:graphic>
          </wp:anchor>
        </w:drawing>
      </w:r>
    </w:p>
    <w:p w14:paraId="549CF690" w14:textId="77777777" w:rsidR="007B15B4" w:rsidRDefault="00000000">
      <w:pPr>
        <w:spacing w:line="240" w:lineRule="auto"/>
        <w:rPr>
          <w:rFonts w:ascii="Secular One" w:eastAsia="Secular One" w:hAnsi="Secular One" w:cs="Secular One"/>
          <w:color w:val="090C5E"/>
          <w:sz w:val="48"/>
          <w:szCs w:val="48"/>
        </w:rPr>
      </w:pPr>
      <w:r>
        <w:rPr>
          <w:rFonts w:ascii="Secular One" w:eastAsia="Secular One" w:hAnsi="Secular One" w:cs="Secular One"/>
          <w:color w:val="090C5E"/>
          <w:sz w:val="48"/>
          <w:szCs w:val="48"/>
        </w:rPr>
        <w:t>OARS INVITATIONAL - WEATHER PLAN</w:t>
      </w:r>
    </w:p>
    <w:p w14:paraId="24ABDF7C" w14:textId="77777777" w:rsidR="007B15B4" w:rsidRDefault="00000000">
      <w:pPr>
        <w:spacing w:line="240" w:lineRule="auto"/>
        <w:rPr>
          <w:rFonts w:ascii="Lato" w:eastAsia="Lato" w:hAnsi="Lato" w:cs="Lato"/>
          <w:color w:val="090C5E"/>
          <w:sz w:val="32"/>
          <w:szCs w:val="32"/>
        </w:rPr>
      </w:pPr>
      <w:r>
        <w:rPr>
          <w:rFonts w:ascii="Lato" w:eastAsia="Lato" w:hAnsi="Lato" w:cs="Lato"/>
          <w:color w:val="090C5E"/>
        </w:rPr>
        <w:t xml:space="preserve">ORLANDO AREA ROWING SOCIETY </w:t>
      </w:r>
    </w:p>
    <w:p w14:paraId="70A96479" w14:textId="77777777" w:rsidR="007B15B4" w:rsidRDefault="00000000">
      <w:pPr>
        <w:rPr>
          <w:b/>
        </w:rPr>
      </w:pPr>
      <w:r>
        <w:rPr>
          <w:rFonts w:ascii="Spartan" w:eastAsia="Spartan" w:hAnsi="Spartan" w:cs="Spartan"/>
          <w:b/>
          <w:noProof/>
          <w:color w:val="090571"/>
        </w:rPr>
        <mc:AlternateContent>
          <mc:Choice Requires="wpg">
            <w:drawing>
              <wp:inline distT="114300" distB="114300" distL="114300" distR="114300" wp14:anchorId="2174DE14" wp14:editId="1B787464">
                <wp:extent cx="6819900" cy="133350"/>
                <wp:effectExtent l="0" t="0" r="0" b="0"/>
                <wp:docPr id="1" name="Group 1"/>
                <wp:cNvGraphicFramePr/>
                <a:graphic xmlns:a="http://schemas.openxmlformats.org/drawingml/2006/main">
                  <a:graphicData uri="http://schemas.microsoft.com/office/word/2010/wordprocessingGroup">
                    <wpg:wgp>
                      <wpg:cNvGrpSpPr/>
                      <wpg:grpSpPr>
                        <a:xfrm>
                          <a:off x="0" y="0"/>
                          <a:ext cx="6819900" cy="133350"/>
                          <a:chOff x="9500" y="115150"/>
                          <a:chExt cx="6800725" cy="172100"/>
                        </a:xfrm>
                      </wpg:grpSpPr>
                      <wps:wsp>
                        <wps:cNvPr id="3" name="Straight Arrow Connector 3"/>
                        <wps:cNvCnPr/>
                        <wps:spPr>
                          <a:xfrm>
                            <a:off x="9575" y="153250"/>
                            <a:ext cx="6800400" cy="9600"/>
                          </a:xfrm>
                          <a:prstGeom prst="straightConnector1">
                            <a:avLst/>
                          </a:prstGeom>
                          <a:noFill/>
                          <a:ln w="76200" cap="flat" cmpd="sng">
                            <a:solidFill>
                              <a:srgbClr val="141064"/>
                            </a:solidFill>
                            <a:prstDash val="solid"/>
                            <a:round/>
                            <a:headEnd type="none" w="med" len="med"/>
                            <a:tailEnd type="none" w="med" len="med"/>
                          </a:ln>
                        </wps:spPr>
                        <wps:bodyPr/>
                      </wps:wsp>
                      <wps:wsp>
                        <wps:cNvPr id="4" name="Straight Arrow Connector 4"/>
                        <wps:cNvCnPr/>
                        <wps:spPr>
                          <a:xfrm>
                            <a:off x="28725" y="268200"/>
                            <a:ext cx="6781500" cy="0"/>
                          </a:xfrm>
                          <a:prstGeom prst="straightConnector1">
                            <a:avLst/>
                          </a:prstGeom>
                          <a:noFill/>
                          <a:ln w="38100" cap="flat" cmpd="sng">
                            <a:solidFill>
                              <a:srgbClr val="FD6B09"/>
                            </a:solidFill>
                            <a:prstDash val="solid"/>
                            <a:round/>
                            <a:headEnd type="none" w="med" len="med"/>
                            <a:tailEnd type="none" w="med" len="med"/>
                          </a:ln>
                        </wps:spPr>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819900" cy="13335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19900" cy="133350"/>
                        </a:xfrm>
                        <a:prstGeom prst="rect"/>
                        <a:ln/>
                      </pic:spPr>
                    </pic:pic>
                  </a:graphicData>
                </a:graphic>
              </wp:inline>
            </w:drawing>
          </mc:Fallback>
        </mc:AlternateContent>
      </w:r>
    </w:p>
    <w:p w14:paraId="2D805A4A" w14:textId="77777777" w:rsidR="007B15B4" w:rsidRDefault="007B15B4">
      <w:pPr>
        <w:spacing w:line="288" w:lineRule="auto"/>
        <w:ind w:right="4460"/>
        <w:jc w:val="right"/>
        <w:rPr>
          <w:b/>
        </w:rPr>
      </w:pPr>
    </w:p>
    <w:p w14:paraId="301484C0" w14:textId="77777777" w:rsidR="007B15B4" w:rsidRDefault="00000000">
      <w:pPr>
        <w:spacing w:before="20" w:line="288" w:lineRule="auto"/>
        <w:rPr>
          <w:b/>
          <w:color w:val="111782"/>
        </w:rPr>
      </w:pPr>
      <w:r>
        <w:rPr>
          <w:b/>
          <w:color w:val="111782"/>
        </w:rPr>
        <w:t>OARS Invitational - March 11th &amp; 12th, 2023</w:t>
      </w:r>
    </w:p>
    <w:p w14:paraId="1E35989D" w14:textId="77777777" w:rsidR="007B15B4" w:rsidRDefault="007B15B4">
      <w:pPr>
        <w:spacing w:before="20" w:line="288" w:lineRule="auto"/>
        <w:ind w:left="740"/>
        <w:rPr>
          <w:color w:val="111782"/>
        </w:rPr>
      </w:pPr>
    </w:p>
    <w:p w14:paraId="092C70DE" w14:textId="77777777" w:rsidR="007B15B4" w:rsidRDefault="00000000">
      <w:pPr>
        <w:spacing w:before="20" w:line="240" w:lineRule="auto"/>
        <w:rPr>
          <w:rFonts w:ascii="Lato" w:eastAsia="Lato" w:hAnsi="Lato" w:cs="Lato"/>
          <w:color w:val="111782"/>
          <w:sz w:val="20"/>
          <w:szCs w:val="20"/>
        </w:rPr>
      </w:pPr>
      <w:r>
        <w:rPr>
          <w:rFonts w:ascii="Lato" w:eastAsia="Lato" w:hAnsi="Lato" w:cs="Lato"/>
          <w:color w:val="111782"/>
          <w:sz w:val="20"/>
          <w:szCs w:val="20"/>
        </w:rPr>
        <w:t xml:space="preserve">Our intent for the OARS Invitational is to provide a safe, fair, and fun day of racing for all teams. If the weather is unfavorable, all teams should be flexible and prepared to act quickly to get rowers, coaches, &amp; spectators to safety. </w:t>
      </w:r>
    </w:p>
    <w:p w14:paraId="08F2A01C" w14:textId="77777777" w:rsidR="007B15B4" w:rsidRDefault="007B15B4">
      <w:pPr>
        <w:spacing w:before="20" w:line="240" w:lineRule="auto"/>
        <w:rPr>
          <w:rFonts w:ascii="Lato" w:eastAsia="Lato" w:hAnsi="Lato" w:cs="Lato"/>
          <w:b/>
          <w:color w:val="111782"/>
          <w:sz w:val="20"/>
          <w:szCs w:val="20"/>
        </w:rPr>
      </w:pPr>
    </w:p>
    <w:p w14:paraId="5EF51322" w14:textId="77777777" w:rsidR="007B15B4" w:rsidRDefault="00000000">
      <w:pPr>
        <w:spacing w:before="20" w:line="240" w:lineRule="auto"/>
        <w:rPr>
          <w:rFonts w:ascii="Lato" w:eastAsia="Lato" w:hAnsi="Lato" w:cs="Lato"/>
          <w:b/>
          <w:color w:val="111782"/>
          <w:sz w:val="20"/>
          <w:szCs w:val="20"/>
        </w:rPr>
      </w:pPr>
      <w:r>
        <w:rPr>
          <w:rFonts w:ascii="Lato" w:eastAsia="Lato" w:hAnsi="Lato" w:cs="Lato"/>
          <w:b/>
          <w:color w:val="111782"/>
          <w:sz w:val="20"/>
          <w:szCs w:val="20"/>
        </w:rPr>
        <w:t xml:space="preserve">Communication </w:t>
      </w:r>
    </w:p>
    <w:p w14:paraId="7AEBEBB2" w14:textId="77777777" w:rsidR="007B15B4" w:rsidRDefault="007B15B4">
      <w:pPr>
        <w:spacing w:before="20" w:line="240" w:lineRule="auto"/>
        <w:rPr>
          <w:rFonts w:ascii="Lato" w:eastAsia="Lato" w:hAnsi="Lato" w:cs="Lato"/>
          <w:b/>
          <w:color w:val="111782"/>
          <w:sz w:val="20"/>
          <w:szCs w:val="20"/>
        </w:rPr>
      </w:pPr>
    </w:p>
    <w:p w14:paraId="47BDFE87" w14:textId="77777777" w:rsidR="007B15B4" w:rsidRDefault="00000000">
      <w:pPr>
        <w:spacing w:before="20" w:line="240" w:lineRule="auto"/>
        <w:rPr>
          <w:rFonts w:ascii="Lato" w:eastAsia="Lato" w:hAnsi="Lato" w:cs="Lato"/>
          <w:color w:val="111782"/>
          <w:sz w:val="20"/>
          <w:szCs w:val="20"/>
        </w:rPr>
      </w:pPr>
      <w:r>
        <w:rPr>
          <w:rFonts w:ascii="Lato" w:eastAsia="Lato" w:hAnsi="Lato" w:cs="Lato"/>
          <w:color w:val="111782"/>
          <w:sz w:val="20"/>
          <w:szCs w:val="20"/>
        </w:rPr>
        <w:t xml:space="preserve">All lead coaches from participating teams will receive weather communication updates via Regatta Central, Email, and loudspeaker/megaphone announcements. If necessary, teams will be called/texted individually.  </w:t>
      </w:r>
    </w:p>
    <w:p w14:paraId="5EDA6C6A" w14:textId="77777777" w:rsidR="007B15B4" w:rsidRDefault="007B15B4">
      <w:pPr>
        <w:widowControl w:val="0"/>
        <w:spacing w:line="240" w:lineRule="auto"/>
        <w:rPr>
          <w:rFonts w:ascii="Lato" w:eastAsia="Lato" w:hAnsi="Lato" w:cs="Lato"/>
          <w:b/>
          <w:color w:val="111782"/>
          <w:sz w:val="20"/>
          <w:szCs w:val="20"/>
        </w:rPr>
      </w:pPr>
    </w:p>
    <w:p w14:paraId="7C7E0382" w14:textId="77777777" w:rsidR="007B15B4" w:rsidRDefault="007B15B4">
      <w:pPr>
        <w:widowControl w:val="0"/>
        <w:spacing w:line="240" w:lineRule="auto"/>
        <w:rPr>
          <w:rFonts w:ascii="Lato" w:eastAsia="Lato" w:hAnsi="Lato" w:cs="Lato"/>
          <w:b/>
          <w:color w:val="111782"/>
          <w:sz w:val="20"/>
          <w:szCs w:val="20"/>
        </w:rPr>
      </w:pPr>
    </w:p>
    <w:p w14:paraId="09598CBD" w14:textId="77777777" w:rsidR="007B15B4" w:rsidRDefault="00000000">
      <w:pPr>
        <w:widowControl w:val="0"/>
        <w:spacing w:line="240" w:lineRule="auto"/>
        <w:rPr>
          <w:rFonts w:ascii="Lato" w:eastAsia="Lato" w:hAnsi="Lato" w:cs="Lato"/>
          <w:b/>
          <w:color w:val="111782"/>
          <w:sz w:val="20"/>
          <w:szCs w:val="20"/>
        </w:rPr>
      </w:pPr>
      <w:r>
        <w:rPr>
          <w:rFonts w:ascii="Lato" w:eastAsia="Lato" w:hAnsi="Lato" w:cs="Lato"/>
          <w:b/>
          <w:color w:val="111782"/>
          <w:sz w:val="20"/>
          <w:szCs w:val="20"/>
        </w:rPr>
        <w:t>Team Responsibility</w:t>
      </w:r>
    </w:p>
    <w:p w14:paraId="4B78E189" w14:textId="77777777" w:rsidR="007B15B4" w:rsidRDefault="007B15B4">
      <w:pPr>
        <w:spacing w:before="20" w:line="240" w:lineRule="auto"/>
        <w:rPr>
          <w:rFonts w:ascii="Lato" w:eastAsia="Lato" w:hAnsi="Lato" w:cs="Lato"/>
          <w:color w:val="111782"/>
          <w:sz w:val="20"/>
          <w:szCs w:val="20"/>
        </w:rPr>
      </w:pPr>
    </w:p>
    <w:p w14:paraId="77712B6B" w14:textId="77777777" w:rsidR="007B15B4" w:rsidRDefault="00000000">
      <w:pPr>
        <w:spacing w:before="20" w:line="240" w:lineRule="auto"/>
        <w:rPr>
          <w:rFonts w:ascii="Lato" w:eastAsia="Lato" w:hAnsi="Lato" w:cs="Lato"/>
          <w:b/>
          <w:color w:val="111782"/>
          <w:sz w:val="20"/>
          <w:szCs w:val="20"/>
        </w:rPr>
      </w:pPr>
      <w:r>
        <w:rPr>
          <w:rFonts w:ascii="Lato" w:eastAsia="Lato" w:hAnsi="Lato" w:cs="Lato"/>
          <w:color w:val="111782"/>
          <w:sz w:val="20"/>
          <w:szCs w:val="20"/>
        </w:rPr>
        <w:t xml:space="preserve">All teams should provide individual vehicles and/or buses on </w:t>
      </w:r>
      <w:proofErr w:type="gramStart"/>
      <w:r>
        <w:rPr>
          <w:rFonts w:ascii="Lato" w:eastAsia="Lato" w:hAnsi="Lato" w:cs="Lato"/>
          <w:color w:val="111782"/>
          <w:sz w:val="20"/>
          <w:szCs w:val="20"/>
        </w:rPr>
        <w:t>site  for</w:t>
      </w:r>
      <w:proofErr w:type="gramEnd"/>
      <w:r>
        <w:rPr>
          <w:rFonts w:ascii="Lato" w:eastAsia="Lato" w:hAnsi="Lato" w:cs="Lato"/>
          <w:color w:val="111782"/>
          <w:sz w:val="20"/>
          <w:szCs w:val="20"/>
        </w:rPr>
        <w:t xml:space="preserve"> rowers to evacuate the course if needed. </w:t>
      </w:r>
    </w:p>
    <w:p w14:paraId="4B9BA23B" w14:textId="77777777" w:rsidR="007B15B4" w:rsidRDefault="007B15B4">
      <w:pPr>
        <w:widowControl w:val="0"/>
        <w:spacing w:line="240" w:lineRule="auto"/>
        <w:rPr>
          <w:rFonts w:ascii="Lato" w:eastAsia="Lato" w:hAnsi="Lato" w:cs="Lato"/>
          <w:b/>
          <w:color w:val="111782"/>
          <w:sz w:val="20"/>
          <w:szCs w:val="20"/>
        </w:rPr>
      </w:pPr>
    </w:p>
    <w:p w14:paraId="2CAB7CBD" w14:textId="77777777" w:rsidR="007B15B4" w:rsidRDefault="007B15B4">
      <w:pPr>
        <w:widowControl w:val="0"/>
        <w:spacing w:line="240" w:lineRule="auto"/>
        <w:rPr>
          <w:rFonts w:ascii="Lato" w:eastAsia="Lato" w:hAnsi="Lato" w:cs="Lato"/>
          <w:b/>
          <w:color w:val="111782"/>
          <w:sz w:val="20"/>
          <w:szCs w:val="20"/>
        </w:rPr>
      </w:pPr>
    </w:p>
    <w:p w14:paraId="49DD2731" w14:textId="77777777" w:rsidR="007B15B4" w:rsidRDefault="00000000">
      <w:pPr>
        <w:widowControl w:val="0"/>
        <w:spacing w:line="240" w:lineRule="auto"/>
        <w:rPr>
          <w:rFonts w:ascii="Lato" w:eastAsia="Lato" w:hAnsi="Lato" w:cs="Lato"/>
          <w:b/>
          <w:color w:val="111782"/>
          <w:sz w:val="20"/>
          <w:szCs w:val="20"/>
        </w:rPr>
      </w:pPr>
      <w:r>
        <w:rPr>
          <w:rFonts w:ascii="Lato" w:eastAsia="Lato" w:hAnsi="Lato" w:cs="Lato"/>
          <w:b/>
          <w:color w:val="111782"/>
          <w:sz w:val="20"/>
          <w:szCs w:val="20"/>
        </w:rPr>
        <w:t xml:space="preserve">Weather Predictions Prior to Event </w:t>
      </w:r>
    </w:p>
    <w:p w14:paraId="4435560C" w14:textId="77777777" w:rsidR="007B15B4" w:rsidRDefault="007B15B4">
      <w:pPr>
        <w:widowControl w:val="0"/>
        <w:spacing w:line="240" w:lineRule="auto"/>
        <w:rPr>
          <w:rFonts w:ascii="Lato" w:eastAsia="Lato" w:hAnsi="Lato" w:cs="Lato"/>
          <w:b/>
          <w:color w:val="111782"/>
          <w:sz w:val="20"/>
          <w:szCs w:val="20"/>
        </w:rPr>
      </w:pPr>
    </w:p>
    <w:p w14:paraId="4D32DCA1" w14:textId="77777777" w:rsidR="007B15B4" w:rsidRDefault="00000000">
      <w:pPr>
        <w:widowControl w:val="0"/>
        <w:spacing w:line="240" w:lineRule="auto"/>
        <w:rPr>
          <w:rFonts w:ascii="Lato" w:eastAsia="Lato" w:hAnsi="Lato" w:cs="Lato"/>
          <w:color w:val="111782"/>
          <w:sz w:val="20"/>
          <w:szCs w:val="20"/>
        </w:rPr>
      </w:pPr>
      <w:r>
        <w:rPr>
          <w:rFonts w:ascii="Lato" w:eastAsia="Lato" w:hAnsi="Lato" w:cs="Lato"/>
          <w:color w:val="111782"/>
          <w:sz w:val="20"/>
          <w:szCs w:val="20"/>
        </w:rPr>
        <w:t xml:space="preserve">The weather forecast for the event date will be monitored leading up to the event. If the forecast predicts unfavorable conditions for the entire day, the event will be canceled.  </w:t>
      </w:r>
    </w:p>
    <w:p w14:paraId="3346F743" w14:textId="77777777" w:rsidR="007B15B4" w:rsidRDefault="007B15B4">
      <w:pPr>
        <w:widowControl w:val="0"/>
        <w:spacing w:line="240" w:lineRule="auto"/>
        <w:rPr>
          <w:rFonts w:ascii="Lato" w:eastAsia="Lato" w:hAnsi="Lato" w:cs="Lato"/>
          <w:color w:val="111782"/>
          <w:sz w:val="20"/>
          <w:szCs w:val="20"/>
        </w:rPr>
      </w:pPr>
    </w:p>
    <w:p w14:paraId="448898F6" w14:textId="77777777" w:rsidR="007B15B4" w:rsidRDefault="00000000">
      <w:pPr>
        <w:widowControl w:val="0"/>
        <w:spacing w:line="240" w:lineRule="auto"/>
        <w:rPr>
          <w:rFonts w:ascii="Lato" w:eastAsia="Lato" w:hAnsi="Lato" w:cs="Lato"/>
          <w:color w:val="111782"/>
          <w:sz w:val="20"/>
          <w:szCs w:val="20"/>
        </w:rPr>
      </w:pPr>
      <w:r>
        <w:rPr>
          <w:rFonts w:ascii="Lato" w:eastAsia="Lato" w:hAnsi="Lato" w:cs="Lato"/>
          <w:color w:val="111782"/>
          <w:sz w:val="20"/>
          <w:szCs w:val="20"/>
        </w:rPr>
        <w:t xml:space="preserve">If the forecast predicts unfavorable conditions for a portion of the day, the schedule will be adjusted and either delayed or shortened to avoid the foul-weather. </w:t>
      </w:r>
    </w:p>
    <w:p w14:paraId="4760E41E" w14:textId="77777777" w:rsidR="007B15B4" w:rsidRDefault="007B15B4">
      <w:pPr>
        <w:widowControl w:val="0"/>
        <w:spacing w:line="240" w:lineRule="auto"/>
        <w:rPr>
          <w:rFonts w:ascii="Lato" w:eastAsia="Lato" w:hAnsi="Lato" w:cs="Lato"/>
          <w:color w:val="111782"/>
          <w:sz w:val="20"/>
          <w:szCs w:val="20"/>
        </w:rPr>
      </w:pPr>
    </w:p>
    <w:p w14:paraId="6B1C2910" w14:textId="77777777" w:rsidR="007B15B4" w:rsidRDefault="00000000">
      <w:pPr>
        <w:widowControl w:val="0"/>
        <w:spacing w:line="240" w:lineRule="auto"/>
        <w:rPr>
          <w:rFonts w:ascii="Lato" w:eastAsia="Lato" w:hAnsi="Lato" w:cs="Lato"/>
          <w:color w:val="111782"/>
          <w:sz w:val="20"/>
          <w:szCs w:val="20"/>
        </w:rPr>
      </w:pPr>
      <w:r>
        <w:rPr>
          <w:rFonts w:ascii="Lato" w:eastAsia="Lato" w:hAnsi="Lato" w:cs="Lato"/>
          <w:color w:val="111782"/>
          <w:sz w:val="20"/>
          <w:szCs w:val="20"/>
        </w:rPr>
        <w:t>If wind is forecasted to be unfavorable for the course direction, the course may be flipped and shortened to allow racing.</w:t>
      </w:r>
    </w:p>
    <w:p w14:paraId="326046AC" w14:textId="77777777" w:rsidR="007B15B4" w:rsidRDefault="007B15B4">
      <w:pPr>
        <w:widowControl w:val="0"/>
        <w:spacing w:line="240" w:lineRule="auto"/>
        <w:rPr>
          <w:rFonts w:ascii="Lato" w:eastAsia="Lato" w:hAnsi="Lato" w:cs="Lato"/>
          <w:color w:val="111782"/>
          <w:sz w:val="20"/>
          <w:szCs w:val="20"/>
        </w:rPr>
      </w:pPr>
    </w:p>
    <w:p w14:paraId="3283F1B4" w14:textId="77777777" w:rsidR="007B15B4" w:rsidRDefault="00000000">
      <w:pPr>
        <w:widowControl w:val="0"/>
        <w:spacing w:line="240" w:lineRule="auto"/>
        <w:rPr>
          <w:rFonts w:ascii="Lato" w:eastAsia="Lato" w:hAnsi="Lato" w:cs="Lato"/>
          <w:color w:val="111782"/>
          <w:sz w:val="20"/>
          <w:szCs w:val="20"/>
        </w:rPr>
      </w:pPr>
      <w:r>
        <w:rPr>
          <w:rFonts w:ascii="Lato" w:eastAsia="Lato" w:hAnsi="Lato" w:cs="Lato"/>
          <w:color w:val="111782"/>
          <w:sz w:val="20"/>
          <w:szCs w:val="20"/>
        </w:rPr>
        <w:t xml:space="preserve">If racing is delayed, the Regatta Director and Chief Referee will determine and agree that the event can proceed safely, the event will proceed as planned. Final call rests with the Regatta Director. </w:t>
      </w:r>
    </w:p>
    <w:p w14:paraId="0ADC493B" w14:textId="77777777" w:rsidR="007B15B4" w:rsidRDefault="007B15B4">
      <w:pPr>
        <w:widowControl w:val="0"/>
        <w:spacing w:line="240" w:lineRule="auto"/>
        <w:rPr>
          <w:rFonts w:ascii="Lato" w:eastAsia="Lato" w:hAnsi="Lato" w:cs="Lato"/>
          <w:color w:val="111782"/>
          <w:sz w:val="20"/>
          <w:szCs w:val="20"/>
        </w:rPr>
      </w:pPr>
    </w:p>
    <w:p w14:paraId="3FF210CF" w14:textId="77777777" w:rsidR="007B15B4" w:rsidRDefault="00000000">
      <w:pPr>
        <w:widowControl w:val="0"/>
        <w:spacing w:line="240" w:lineRule="auto"/>
        <w:rPr>
          <w:rFonts w:ascii="Lato" w:eastAsia="Lato" w:hAnsi="Lato" w:cs="Lato"/>
          <w:color w:val="111782"/>
          <w:sz w:val="20"/>
          <w:szCs w:val="20"/>
        </w:rPr>
      </w:pPr>
      <w:r>
        <w:rPr>
          <w:rFonts w:ascii="Lato" w:eastAsia="Lato" w:hAnsi="Lato" w:cs="Lato"/>
          <w:color w:val="111782"/>
          <w:sz w:val="20"/>
          <w:szCs w:val="20"/>
        </w:rPr>
        <w:t xml:space="preserve">Because this regatta is back to being a </w:t>
      </w:r>
      <w:proofErr w:type="gramStart"/>
      <w:r>
        <w:rPr>
          <w:rFonts w:ascii="Lato" w:eastAsia="Lato" w:hAnsi="Lato" w:cs="Lato"/>
          <w:color w:val="111782"/>
          <w:sz w:val="20"/>
          <w:szCs w:val="20"/>
        </w:rPr>
        <w:t>2 day</w:t>
      </w:r>
      <w:proofErr w:type="gramEnd"/>
      <w:r>
        <w:rPr>
          <w:rFonts w:ascii="Lato" w:eastAsia="Lato" w:hAnsi="Lato" w:cs="Lato"/>
          <w:color w:val="111782"/>
          <w:sz w:val="20"/>
          <w:szCs w:val="20"/>
        </w:rPr>
        <w:t xml:space="preserve"> event, high school races will not be moved to Sunday if racing is canceled on Saturday.</w:t>
      </w:r>
    </w:p>
    <w:p w14:paraId="447BADC4" w14:textId="77777777" w:rsidR="007B15B4" w:rsidRDefault="007B15B4">
      <w:pPr>
        <w:spacing w:line="240" w:lineRule="auto"/>
        <w:rPr>
          <w:rFonts w:ascii="Lato" w:eastAsia="Lato" w:hAnsi="Lato" w:cs="Lato"/>
          <w:b/>
          <w:color w:val="111782"/>
          <w:sz w:val="20"/>
          <w:szCs w:val="20"/>
        </w:rPr>
      </w:pPr>
    </w:p>
    <w:p w14:paraId="57C60681" w14:textId="77777777" w:rsidR="007B15B4" w:rsidRDefault="007B15B4">
      <w:pPr>
        <w:spacing w:line="240" w:lineRule="auto"/>
        <w:rPr>
          <w:rFonts w:ascii="Lato" w:eastAsia="Lato" w:hAnsi="Lato" w:cs="Lato"/>
          <w:b/>
          <w:color w:val="111782"/>
          <w:sz w:val="20"/>
          <w:szCs w:val="20"/>
        </w:rPr>
      </w:pPr>
    </w:p>
    <w:p w14:paraId="62F45595" w14:textId="77777777" w:rsidR="007B15B4" w:rsidRDefault="00000000">
      <w:pPr>
        <w:spacing w:line="240" w:lineRule="auto"/>
        <w:rPr>
          <w:rFonts w:ascii="Lato" w:eastAsia="Lato" w:hAnsi="Lato" w:cs="Lato"/>
          <w:b/>
          <w:color w:val="111782"/>
          <w:sz w:val="20"/>
          <w:szCs w:val="20"/>
        </w:rPr>
      </w:pPr>
      <w:r>
        <w:rPr>
          <w:rFonts w:ascii="Lato" w:eastAsia="Lato" w:hAnsi="Lato" w:cs="Lato"/>
          <w:b/>
          <w:color w:val="111782"/>
          <w:sz w:val="20"/>
          <w:szCs w:val="20"/>
        </w:rPr>
        <w:t xml:space="preserve">Weather Changes during the Event Date </w:t>
      </w:r>
    </w:p>
    <w:p w14:paraId="52842359" w14:textId="77777777" w:rsidR="007B15B4" w:rsidRDefault="007B15B4">
      <w:pPr>
        <w:spacing w:line="240" w:lineRule="auto"/>
        <w:rPr>
          <w:rFonts w:ascii="Lato" w:eastAsia="Lato" w:hAnsi="Lato" w:cs="Lato"/>
          <w:b/>
          <w:color w:val="111782"/>
          <w:sz w:val="20"/>
          <w:szCs w:val="20"/>
        </w:rPr>
      </w:pPr>
    </w:p>
    <w:p w14:paraId="324CEE97" w14:textId="77777777" w:rsidR="007B15B4" w:rsidRDefault="00000000">
      <w:pPr>
        <w:spacing w:line="240" w:lineRule="auto"/>
        <w:rPr>
          <w:rFonts w:ascii="Lato" w:eastAsia="Lato" w:hAnsi="Lato" w:cs="Lato"/>
          <w:color w:val="111782"/>
          <w:sz w:val="20"/>
          <w:szCs w:val="20"/>
        </w:rPr>
      </w:pPr>
      <w:r>
        <w:rPr>
          <w:rFonts w:ascii="Lato" w:eastAsia="Lato" w:hAnsi="Lato" w:cs="Lato"/>
          <w:color w:val="111782"/>
          <w:sz w:val="20"/>
          <w:szCs w:val="20"/>
        </w:rPr>
        <w:t xml:space="preserve">If the weather changes unexpectedly the following protocol will be followed: </w:t>
      </w:r>
    </w:p>
    <w:p w14:paraId="4C69E7DA" w14:textId="77777777" w:rsidR="007B15B4" w:rsidRDefault="007B15B4">
      <w:pPr>
        <w:spacing w:line="240" w:lineRule="auto"/>
        <w:rPr>
          <w:rFonts w:ascii="Lato" w:eastAsia="Lato" w:hAnsi="Lato" w:cs="Lato"/>
          <w:color w:val="111782"/>
          <w:sz w:val="20"/>
          <w:szCs w:val="20"/>
        </w:rPr>
      </w:pPr>
    </w:p>
    <w:p w14:paraId="15F07D99" w14:textId="77777777" w:rsidR="007B15B4" w:rsidRDefault="00000000">
      <w:pPr>
        <w:numPr>
          <w:ilvl w:val="0"/>
          <w:numId w:val="1"/>
        </w:numPr>
        <w:spacing w:line="240" w:lineRule="auto"/>
        <w:rPr>
          <w:rFonts w:ascii="Lato" w:eastAsia="Lato" w:hAnsi="Lato" w:cs="Lato"/>
          <w:color w:val="111782"/>
          <w:sz w:val="20"/>
          <w:szCs w:val="20"/>
        </w:rPr>
      </w:pPr>
      <w:r>
        <w:rPr>
          <w:rFonts w:ascii="Lato" w:eastAsia="Lato" w:hAnsi="Lato" w:cs="Lato"/>
          <w:color w:val="111782"/>
          <w:sz w:val="20"/>
          <w:szCs w:val="20"/>
        </w:rPr>
        <w:t xml:space="preserve">Change of course direction, schedule, including possible delay, or cancellation. </w:t>
      </w:r>
    </w:p>
    <w:p w14:paraId="460F2389" w14:textId="77777777" w:rsidR="007B15B4" w:rsidRDefault="007B15B4">
      <w:pPr>
        <w:spacing w:line="240" w:lineRule="auto"/>
        <w:ind w:left="720"/>
        <w:rPr>
          <w:rFonts w:ascii="Lato" w:eastAsia="Lato" w:hAnsi="Lato" w:cs="Lato"/>
          <w:color w:val="111782"/>
          <w:sz w:val="20"/>
          <w:szCs w:val="20"/>
        </w:rPr>
      </w:pPr>
    </w:p>
    <w:p w14:paraId="4DD30726" w14:textId="77777777" w:rsidR="007B15B4" w:rsidRDefault="00000000">
      <w:pPr>
        <w:numPr>
          <w:ilvl w:val="0"/>
          <w:numId w:val="1"/>
        </w:numPr>
        <w:spacing w:line="240" w:lineRule="auto"/>
        <w:rPr>
          <w:rFonts w:ascii="Lato" w:eastAsia="Lato" w:hAnsi="Lato" w:cs="Lato"/>
          <w:color w:val="111782"/>
          <w:sz w:val="20"/>
          <w:szCs w:val="20"/>
        </w:rPr>
      </w:pPr>
      <w:r>
        <w:rPr>
          <w:rFonts w:ascii="Lato" w:eastAsia="Lato" w:hAnsi="Lato" w:cs="Lato"/>
          <w:color w:val="111782"/>
          <w:sz w:val="20"/>
          <w:szCs w:val="20"/>
        </w:rPr>
        <w:t xml:space="preserve">Communicate change to team leads and broadcast across the venue. </w:t>
      </w:r>
    </w:p>
    <w:p w14:paraId="33C6287A" w14:textId="77777777" w:rsidR="007B15B4" w:rsidRDefault="007B15B4">
      <w:pPr>
        <w:spacing w:line="240" w:lineRule="auto"/>
        <w:ind w:left="720"/>
        <w:rPr>
          <w:rFonts w:ascii="Lato" w:eastAsia="Lato" w:hAnsi="Lato" w:cs="Lato"/>
          <w:color w:val="111782"/>
          <w:sz w:val="20"/>
          <w:szCs w:val="20"/>
        </w:rPr>
      </w:pPr>
    </w:p>
    <w:p w14:paraId="540BAAD5" w14:textId="77777777" w:rsidR="007B15B4" w:rsidRDefault="00000000">
      <w:pPr>
        <w:numPr>
          <w:ilvl w:val="0"/>
          <w:numId w:val="1"/>
        </w:numPr>
        <w:spacing w:line="240" w:lineRule="auto"/>
        <w:rPr>
          <w:rFonts w:ascii="Lato" w:eastAsia="Lato" w:hAnsi="Lato" w:cs="Lato"/>
          <w:color w:val="111782"/>
          <w:sz w:val="20"/>
          <w:szCs w:val="20"/>
        </w:rPr>
      </w:pPr>
      <w:r>
        <w:rPr>
          <w:rFonts w:ascii="Lato" w:eastAsia="Lato" w:hAnsi="Lato" w:cs="Lato"/>
          <w:color w:val="111782"/>
          <w:sz w:val="20"/>
          <w:szCs w:val="20"/>
        </w:rPr>
        <w:t xml:space="preserve">If delay or cancellation is required immediately, boats will be called off the water. </w:t>
      </w:r>
    </w:p>
    <w:p w14:paraId="5EA59767" w14:textId="77777777" w:rsidR="007B15B4" w:rsidRDefault="00000000">
      <w:pPr>
        <w:numPr>
          <w:ilvl w:val="1"/>
          <w:numId w:val="1"/>
        </w:numPr>
        <w:spacing w:line="240" w:lineRule="auto"/>
        <w:rPr>
          <w:rFonts w:ascii="Lato" w:eastAsia="Lato" w:hAnsi="Lato" w:cs="Lato"/>
          <w:color w:val="111782"/>
          <w:sz w:val="20"/>
          <w:szCs w:val="20"/>
        </w:rPr>
      </w:pPr>
      <w:r>
        <w:rPr>
          <w:rFonts w:ascii="Lato" w:eastAsia="Lato" w:hAnsi="Lato" w:cs="Lato"/>
          <w:color w:val="111782"/>
          <w:sz w:val="20"/>
          <w:szCs w:val="20"/>
        </w:rPr>
        <w:t xml:space="preserve">If delayed- athletes should take shelter in vehicles and team buses. Some cabin space is reserved for emergency shelter. </w:t>
      </w:r>
    </w:p>
    <w:p w14:paraId="11AE2516" w14:textId="77777777" w:rsidR="007B15B4" w:rsidRDefault="00000000">
      <w:pPr>
        <w:numPr>
          <w:ilvl w:val="1"/>
          <w:numId w:val="1"/>
        </w:numPr>
        <w:spacing w:line="240" w:lineRule="auto"/>
        <w:rPr>
          <w:rFonts w:ascii="Lato" w:eastAsia="Lato" w:hAnsi="Lato" w:cs="Lato"/>
          <w:color w:val="111782"/>
          <w:sz w:val="20"/>
          <w:szCs w:val="20"/>
        </w:rPr>
      </w:pPr>
      <w:r>
        <w:rPr>
          <w:rFonts w:ascii="Lato" w:eastAsia="Lato" w:hAnsi="Lato" w:cs="Lato"/>
          <w:color w:val="111782"/>
          <w:sz w:val="20"/>
          <w:szCs w:val="20"/>
        </w:rPr>
        <w:t xml:space="preserve">If cancellation- teams will be instructed to pack up and depart. </w:t>
      </w:r>
    </w:p>
    <w:p w14:paraId="60D16839" w14:textId="77777777" w:rsidR="007B15B4" w:rsidRDefault="007B15B4">
      <w:pPr>
        <w:spacing w:before="20" w:line="305" w:lineRule="auto"/>
        <w:ind w:right="400"/>
        <w:rPr>
          <w:color w:val="111782"/>
        </w:rPr>
      </w:pPr>
    </w:p>
    <w:p w14:paraId="5C984B7D" w14:textId="77777777" w:rsidR="007B15B4" w:rsidRDefault="007B15B4">
      <w:pPr>
        <w:spacing w:before="20" w:line="305" w:lineRule="auto"/>
        <w:ind w:right="400"/>
        <w:rPr>
          <w:color w:val="111782"/>
        </w:rPr>
      </w:pPr>
    </w:p>
    <w:sectPr w:rsidR="007B15B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cois One">
    <w:charset w:val="00"/>
    <w:family w:val="auto"/>
    <w:pitch w:val="default"/>
  </w:font>
  <w:font w:name="Secular One">
    <w:charset w:val="B1"/>
    <w:family w:val="auto"/>
    <w:pitch w:val="variable"/>
    <w:sig w:usb0="00000807" w:usb1="40000000" w:usb2="00000000" w:usb3="00000000" w:csb0="000000B3" w:csb1="00000000"/>
  </w:font>
  <w:font w:name="Lato">
    <w:charset w:val="00"/>
    <w:family w:val="swiss"/>
    <w:pitch w:val="variable"/>
    <w:sig w:usb0="E10002FF" w:usb1="5000ECFF" w:usb2="00000021" w:usb3="00000000" w:csb0="0000019F" w:csb1="00000000"/>
  </w:font>
  <w:font w:name="Sparta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53DE"/>
    <w:multiLevelType w:val="multilevel"/>
    <w:tmpl w:val="59C65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653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B4"/>
    <w:rsid w:val="000B4A5C"/>
    <w:rsid w:val="006C172C"/>
    <w:rsid w:val="007B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21B6"/>
  <w15:docId w15:val="{BE1F2085-D3D9-4103-AA2D-9074A7CF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Elkins</cp:lastModifiedBy>
  <cp:revision>2</cp:revision>
  <dcterms:created xsi:type="dcterms:W3CDTF">2023-02-05T19:08:00Z</dcterms:created>
  <dcterms:modified xsi:type="dcterms:W3CDTF">2023-02-05T19:08:00Z</dcterms:modified>
</cp:coreProperties>
</file>